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" w:type="dxa"/>
        <w:tblLayout w:type="fixed"/>
        <w:tblLook w:val="04A0" w:firstRow="1" w:lastRow="0" w:firstColumn="1" w:lastColumn="0" w:noHBand="0" w:noVBand="1"/>
      </w:tblPr>
      <w:tblGrid>
        <w:gridCol w:w="4214"/>
        <w:gridCol w:w="1443"/>
        <w:gridCol w:w="3960"/>
      </w:tblGrid>
      <w:tr w:rsidR="00693661" w:rsidTr="001F7317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693661" w:rsidRDefault="00693661" w:rsidP="001F7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693661" w:rsidRDefault="00693661" w:rsidP="001F73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693661" w:rsidRDefault="00693661" w:rsidP="001F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693661" w:rsidRDefault="00693661" w:rsidP="001F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693661" w:rsidRDefault="00693661" w:rsidP="001F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Хакимиəте</w:t>
            </w:r>
            <w:proofErr w:type="spellEnd"/>
          </w:p>
          <w:p w:rsidR="00693661" w:rsidRDefault="00693661" w:rsidP="001F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 Богазы ауылы</w:t>
            </w:r>
          </w:p>
          <w:p w:rsidR="00693661" w:rsidRDefault="00693661" w:rsidP="001F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693661" w:rsidRDefault="00693661" w:rsidP="001F73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693661" w:rsidRDefault="00693661" w:rsidP="001F7317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FF8336" wp14:editId="7A595B92">
                  <wp:extent cx="84772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693661" w:rsidRDefault="00693661" w:rsidP="001F7317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proofErr w:type="gram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>сельсовет</w:t>
            </w:r>
            <w:proofErr w:type="gramEnd"/>
            <w:r>
              <w:rPr>
                <w:bCs/>
              </w:rPr>
              <w:t xml:space="preserve"> муниципального района</w:t>
            </w:r>
          </w:p>
          <w:p w:rsidR="00693661" w:rsidRDefault="00693661" w:rsidP="001F7317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693661" w:rsidRDefault="00693661" w:rsidP="001F7317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693661" w:rsidRDefault="00693661" w:rsidP="001F7317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693661" w:rsidRDefault="00693661" w:rsidP="00693661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693661" w:rsidRDefault="00693661" w:rsidP="006936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693661" w:rsidRDefault="00693661" w:rsidP="00693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 О Й О Р О К                                                     Р А С П О Р Я Ж Е Н И Е   </w:t>
      </w:r>
    </w:p>
    <w:p w:rsidR="00693661" w:rsidRDefault="00693661" w:rsidP="006936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93661" w:rsidRDefault="00693661" w:rsidP="00693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661" w:rsidRDefault="00693661" w:rsidP="006936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«26» октябрь 2020 й                   № 32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26»октября 2020 года</w:t>
      </w:r>
    </w:p>
    <w:p w:rsidR="00693661" w:rsidRDefault="00693661" w:rsidP="00693661"/>
    <w:p w:rsidR="00693661" w:rsidRDefault="00693661" w:rsidP="00693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оплате документов</w:t>
      </w:r>
    </w:p>
    <w:p w:rsidR="00693661" w:rsidRDefault="00693661" w:rsidP="006936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3661" w:rsidRDefault="00693661" w:rsidP="006936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соответствии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пунктом  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части 1 статьи 15 и частью 6 статьи 43 Федерального закона от 6 октября 2003 года № 131-ФЗ  «Об общих  принципах организации местного самоуправления в Российской Федерации», в соответствии п.8 ст.7 Федерального закона от 06.12.2011 г. № 402 –ФЗ «О бухгалтерском учете»</w:t>
      </w:r>
    </w:p>
    <w:p w:rsidR="00693661" w:rsidRDefault="00693661" w:rsidP="0069366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Представленные ООО </w:t>
      </w:r>
      <w:proofErr w:type="gramStart"/>
      <w:r>
        <w:rPr>
          <w:rFonts w:ascii="Times New Roman" w:hAnsi="Times New Roman"/>
          <w:bCs/>
          <w:sz w:val="28"/>
          <w:szCs w:val="28"/>
        </w:rPr>
        <w:t>« Экология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Т»    </w:t>
      </w:r>
    </w:p>
    <w:p w:rsidR="00693661" w:rsidRDefault="00693661" w:rsidP="00693661">
      <w:pPr>
        <w:pStyle w:val="a5"/>
        <w:spacing w:after="0" w:line="240" w:lineRule="auto"/>
        <w:ind w:left="76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счет- фактуру № </w:t>
      </w:r>
      <w:proofErr w:type="gramStart"/>
      <w:r>
        <w:rPr>
          <w:rFonts w:ascii="Times New Roman" w:hAnsi="Times New Roman"/>
          <w:bCs/>
          <w:sz w:val="28"/>
          <w:szCs w:val="28"/>
        </w:rPr>
        <w:t>15094  от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26 октября 2020 года  </w:t>
      </w:r>
    </w:p>
    <w:p w:rsidR="00693661" w:rsidRDefault="00693661" w:rsidP="00693661">
      <w:pPr>
        <w:pStyle w:val="a5"/>
        <w:spacing w:after="0" w:line="240" w:lineRule="auto"/>
        <w:ind w:left="76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услуги по обращению с твердыми коммунальными отходами кладбища за октябрь 2020 г. по договору № 07-0011 от 09.01.2020 г на сумму 2234 руб.98 коп (две тысячи двести тридцать четыре руб.98 коп.)</w:t>
      </w:r>
    </w:p>
    <w:p w:rsidR="00693661" w:rsidRDefault="00693661" w:rsidP="006936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693661" w:rsidRDefault="00693661" w:rsidP="006936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 МКУ «Централизованная бухгалтерия МР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РБ» принять к учету и оплатить в октябре 2020 года.</w:t>
      </w:r>
    </w:p>
    <w:p w:rsidR="00693661" w:rsidRDefault="00693661" w:rsidP="006936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3. Контроль над исполнением настоящего распоряжения и ответственность оставляю за собой.  </w:t>
      </w:r>
    </w:p>
    <w:p w:rsidR="00693661" w:rsidRDefault="00693661" w:rsidP="006936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3661" w:rsidRDefault="00693661" w:rsidP="006936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3661" w:rsidRDefault="00693661" w:rsidP="006936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3661" w:rsidRDefault="00693661" w:rsidP="006936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сельсовет: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В.К.Хафизов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3661" w:rsidRPr="00F23CFF" w:rsidRDefault="00693661" w:rsidP="00693661"/>
    <w:p w:rsidR="00423C0C" w:rsidRDefault="00423C0C">
      <w:bookmarkStart w:id="0" w:name="_GoBack"/>
      <w:bookmarkEnd w:id="0"/>
    </w:p>
    <w:sectPr w:rsidR="00423C0C" w:rsidSect="00D935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1644"/>
    <w:multiLevelType w:val="hybridMultilevel"/>
    <w:tmpl w:val="AAD407F2"/>
    <w:lvl w:ilvl="0" w:tplc="2D72BAE6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68"/>
    <w:rsid w:val="001A1168"/>
    <w:rsid w:val="00423C0C"/>
    <w:rsid w:val="0069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BC625-865D-4297-A69C-60F19EE2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6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9366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936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693661"/>
    <w:pPr>
      <w:widowControl w:val="0"/>
      <w:suppressAutoHyphens/>
      <w:spacing w:before="980" w:after="0" w:line="240" w:lineRule="auto"/>
      <w:jc w:val="center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link w:val="a6"/>
    <w:uiPriority w:val="34"/>
    <w:qFormat/>
    <w:rsid w:val="0069366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uiPriority w:val="34"/>
    <w:rsid w:val="0069366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2020-11-02T10:19:00Z</dcterms:created>
  <dcterms:modified xsi:type="dcterms:W3CDTF">2020-11-02T10:19:00Z</dcterms:modified>
</cp:coreProperties>
</file>