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FB02C4" w:rsidTr="00FB02C4">
        <w:trPr>
          <w:trHeight w:val="2773"/>
        </w:trPr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B02C4" w:rsidRDefault="00FB02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FB02C4" w:rsidRDefault="00FB0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FB02C4" w:rsidRDefault="00FB0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FB02C4" w:rsidRDefault="00FB0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FB02C4" w:rsidRDefault="00FB0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FB02C4" w:rsidRDefault="00FB0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FB02C4" w:rsidRDefault="00FB0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FB02C4" w:rsidRDefault="00FB0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FB02C4" w:rsidRDefault="00FB02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FB02C4" w:rsidRDefault="00FB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2C4" w:rsidRDefault="00FB0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FB02C4" w:rsidRDefault="00FB02C4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FB02C4" w:rsidRDefault="00FB02C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FB02C4" w:rsidRDefault="00FB02C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FB02C4" w:rsidRDefault="00FB02C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FB02C4" w:rsidRDefault="00FB02C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FB02C4" w:rsidRDefault="00FB02C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FB02C4" w:rsidRDefault="00FB02C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FB02C4" w:rsidRDefault="00FB02C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53/4</w:t>
            </w:r>
          </w:p>
          <w:p w:rsidR="00FB02C4" w:rsidRDefault="00FB02C4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</w:tc>
      </w:tr>
    </w:tbl>
    <w:p w:rsidR="00FB02C4" w:rsidRDefault="00FB02C4" w:rsidP="00FB02C4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2C4" w:rsidRDefault="00FB02C4" w:rsidP="00FB02C4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КАРАР                                                              ПОСТАНОВЛЕНИЕ  </w:t>
      </w:r>
    </w:p>
    <w:p w:rsidR="00FB02C4" w:rsidRDefault="00FB02C4" w:rsidP="00FB02C4">
      <w:pPr>
        <w:tabs>
          <w:tab w:val="left" w:pos="195"/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B02C4" w:rsidRDefault="00FB02C4" w:rsidP="00FB02C4">
      <w:pPr>
        <w:tabs>
          <w:tab w:val="left" w:pos="195"/>
          <w:tab w:val="left" w:pos="7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«27»август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№ 29             « 27»августа 2020 г.</w:t>
      </w:r>
    </w:p>
    <w:p w:rsidR="00FB02C4" w:rsidRDefault="00FB02C4" w:rsidP="00F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C4" w:rsidRDefault="00FB02C4" w:rsidP="00F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C4" w:rsidRDefault="00FB02C4" w:rsidP="00FB02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планировки и проекта межевания территории линейного объекта «Техническое перевооружение промысловых трубопроводов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Ташлыкульского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 (2020г.)» (шифр 60312).</w:t>
      </w:r>
    </w:p>
    <w:p w:rsidR="00FB02C4" w:rsidRDefault="00FB02C4" w:rsidP="00FB02C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2C4" w:rsidRDefault="00FB02C4" w:rsidP="00FB0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06.10.2003г. №131-ФЗ «Об общих принципах организации местного самоуправления в Российской Федерации» и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B02C4" w:rsidRDefault="00FB02C4" w:rsidP="00FB02C4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B02C4" w:rsidRDefault="00FB02C4" w:rsidP="00FB02C4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Провести публичные слушания «30» сентября 2020 г. 10:00 часов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(РБ,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тарые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Богады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Центральная,53/4).</w:t>
      </w:r>
    </w:p>
    <w:p w:rsidR="00FB02C4" w:rsidRDefault="00FB02C4" w:rsidP="00FB02C4">
      <w:pPr>
        <w:pStyle w:val="1"/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2C4" w:rsidRDefault="00FB02C4" w:rsidP="00FB02C4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Дополнительно ознакомиться с проектом планировки и проектом межевания территории линейного объекта «</w:t>
      </w:r>
      <w:r>
        <w:rPr>
          <w:rFonts w:ascii="Times New Roman" w:hAnsi="Times New Roman"/>
          <w:sz w:val="28"/>
          <w:szCs w:val="28"/>
        </w:rPr>
        <w:t xml:space="preserve">Техническое перевооружение промысловых трубопроводов </w:t>
      </w:r>
      <w:proofErr w:type="spellStart"/>
      <w:r>
        <w:rPr>
          <w:rFonts w:ascii="Times New Roman" w:hAnsi="Times New Roman"/>
          <w:sz w:val="28"/>
          <w:szCs w:val="28"/>
        </w:rPr>
        <w:t>Ташлыкульского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 (2020г.)</w:t>
      </w:r>
      <w:r>
        <w:rPr>
          <w:rFonts w:ascii="Times New Roman" w:hAnsi="Times New Roman"/>
          <w:sz w:val="28"/>
          <w:szCs w:val="28"/>
          <w:lang w:eastAsia="ru-RU"/>
        </w:rPr>
        <w:t xml:space="preserve">» (шифр 60312) можно в администрации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расположенной по адресу: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/>
          <w:sz w:val="28"/>
          <w:szCs w:val="28"/>
        </w:rPr>
        <w:t>Богады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Центральная,53/4, Тел.: +7 (34773) 2-91-83.</w:t>
      </w:r>
    </w:p>
    <w:p w:rsidR="00FB02C4" w:rsidRDefault="00FB02C4" w:rsidP="00FB02C4">
      <w:pPr>
        <w:pStyle w:val="1"/>
        <w:tabs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02C4" w:rsidRDefault="00FB02C4" w:rsidP="00FB02C4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 заявлений от граждан на выступление осуществить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расположенной по адресу: Республика Башкортостан,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Буздякский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тарые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Богады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Центральная,53/4.</w:t>
      </w:r>
    </w:p>
    <w:p w:rsidR="00FB02C4" w:rsidRDefault="00FB02C4" w:rsidP="00FB02C4">
      <w:pPr>
        <w:pStyle w:val="1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Обнародовать информацию о времени, месте и теме публичных слушаний не позднее 10 дней до начала слушаний.</w:t>
      </w:r>
    </w:p>
    <w:p w:rsidR="00FB02C4" w:rsidRDefault="00FB02C4" w:rsidP="00FB02C4">
      <w:pPr>
        <w:pStyle w:val="1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Заключение о результатах публичных слушаний не позднее чем через 10 дней после окончания слушаний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Арслановский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сельсовет.</w:t>
      </w:r>
    </w:p>
    <w:p w:rsidR="00FB02C4" w:rsidRDefault="00FB02C4" w:rsidP="00FB02C4">
      <w:pPr>
        <w:pStyle w:val="1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выступает в силу с момента его подписания.</w:t>
      </w:r>
    </w:p>
    <w:p w:rsidR="00FB02C4" w:rsidRDefault="00FB02C4" w:rsidP="00FB02C4">
      <w:pPr>
        <w:pStyle w:val="1"/>
        <w:numPr>
          <w:ilvl w:val="0"/>
          <w:numId w:val="2"/>
        </w:numPr>
        <w:tabs>
          <w:tab w:val="clear" w:pos="720"/>
          <w:tab w:val="left" w:pos="709"/>
        </w:tabs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02C4" w:rsidRDefault="00FB02C4" w:rsidP="00FB02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2C4" w:rsidRDefault="00FB02C4" w:rsidP="00FB02C4">
      <w:pPr>
        <w:spacing w:after="0"/>
        <w:jc w:val="both"/>
        <w:rPr>
          <w:sz w:val="28"/>
          <w:szCs w:val="28"/>
        </w:rPr>
      </w:pPr>
    </w:p>
    <w:p w:rsidR="00FB02C4" w:rsidRDefault="00FB02C4" w:rsidP="00F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C4" w:rsidRDefault="00FB02C4" w:rsidP="00F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B02C4" w:rsidRDefault="00FB02C4" w:rsidP="00F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B02C4" w:rsidRDefault="00FB02C4" w:rsidP="00F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02C4" w:rsidRDefault="00FB02C4" w:rsidP="00FB0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                                                           В.К.Хафизов</w:t>
      </w:r>
    </w:p>
    <w:p w:rsidR="00FB02C4" w:rsidRDefault="00FB02C4" w:rsidP="00FB02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98E" w:rsidRDefault="0053098E"/>
    <w:sectPr w:rsidR="005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2C4"/>
    <w:rsid w:val="0053098E"/>
    <w:rsid w:val="00FB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02C4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02C4"/>
    <w:rPr>
      <w:rFonts w:ascii="Arial" w:eastAsia="Times New Roman" w:hAnsi="Arial" w:cs="Times New Roman"/>
      <w:sz w:val="28"/>
      <w:szCs w:val="20"/>
    </w:rPr>
  </w:style>
  <w:style w:type="paragraph" w:customStyle="1" w:styleId="1">
    <w:name w:val="Абзац списка1"/>
    <w:basedOn w:val="a"/>
    <w:rsid w:val="00FB02C4"/>
    <w:pPr>
      <w:spacing w:after="160" w:line="254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2020-09-18T03:51:00Z</dcterms:created>
  <dcterms:modified xsi:type="dcterms:W3CDTF">2020-09-18T03:51:00Z</dcterms:modified>
</cp:coreProperties>
</file>