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" w:type="dxa"/>
        <w:tblLayout w:type="fixed"/>
        <w:tblLook w:val="04A0" w:firstRow="1" w:lastRow="0" w:firstColumn="1" w:lastColumn="0" w:noHBand="0" w:noVBand="1"/>
      </w:tblPr>
      <w:tblGrid>
        <w:gridCol w:w="4214"/>
        <w:gridCol w:w="1443"/>
        <w:gridCol w:w="3960"/>
      </w:tblGrid>
      <w:tr w:rsidR="00AB3752" w:rsidTr="00D74750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B3752" w:rsidRDefault="00AB3752" w:rsidP="00D747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AB3752" w:rsidRDefault="00AB3752" w:rsidP="00D747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AB3752" w:rsidRDefault="00AB3752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 районынын</w:t>
            </w:r>
          </w:p>
          <w:p w:rsidR="00AB3752" w:rsidRDefault="00AB3752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AB3752" w:rsidRDefault="00AB3752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AB3752" w:rsidRDefault="00AB3752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 Богазы ауылы</w:t>
            </w:r>
          </w:p>
          <w:p w:rsidR="00AB3752" w:rsidRDefault="00AB3752" w:rsidP="00D74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AB3752" w:rsidRDefault="00AB3752" w:rsidP="00D747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B3752" w:rsidRDefault="00AB3752" w:rsidP="00D74750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AB3C6" wp14:editId="52FFB9CD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B3752" w:rsidRDefault="00AB3752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r>
              <w:t xml:space="preserve">Арслановский  </w:t>
            </w:r>
            <w:r>
              <w:rPr>
                <w:bCs/>
              </w:rPr>
              <w:t>сельсовет муниципального района</w:t>
            </w:r>
          </w:p>
          <w:p w:rsidR="00AB3752" w:rsidRDefault="00AB3752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Буздякский район</w:t>
            </w:r>
          </w:p>
          <w:p w:rsidR="00AB3752" w:rsidRDefault="00AB3752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AB3752" w:rsidRDefault="00AB3752" w:rsidP="00D74750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AB3752" w:rsidRDefault="00AB3752" w:rsidP="00AB3752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AB3752" w:rsidRDefault="00AB3752" w:rsidP="00AB37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B3752" w:rsidRDefault="00AB3752" w:rsidP="00AB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О Й О Р О К                                                               Р А С П О Р Я Ж Е Н И Е   </w:t>
      </w:r>
    </w:p>
    <w:p w:rsidR="00AB3752" w:rsidRDefault="00AB3752" w:rsidP="00AB37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B3752" w:rsidRDefault="00AB3752" w:rsidP="00AB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«09»январь 2020 й                   № 1                     «09» января  2020 года</w:t>
      </w:r>
    </w:p>
    <w:p w:rsidR="00AB3752" w:rsidRDefault="00AB3752" w:rsidP="00AB37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3752" w:rsidRDefault="00AB3752" w:rsidP="00AB37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752" w:rsidRDefault="00AB3752" w:rsidP="00AB37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3752" w:rsidRPr="001B58CB" w:rsidRDefault="00AB3752" w:rsidP="00AB3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8CB">
        <w:rPr>
          <w:rFonts w:ascii="Times New Roman" w:hAnsi="Times New Roman" w:cs="Times New Roman"/>
          <w:b/>
          <w:bCs/>
          <w:sz w:val="28"/>
          <w:szCs w:val="28"/>
        </w:rPr>
        <w:t>Об установлении лимитов остатка кассы учреждения</w:t>
      </w:r>
    </w:p>
    <w:p w:rsidR="00AB3752" w:rsidRDefault="00AB3752" w:rsidP="00AB3752"/>
    <w:p w:rsidR="00AB3752" w:rsidRDefault="00AB3752" w:rsidP="00AB3752"/>
    <w:p w:rsidR="00AB3752" w:rsidRDefault="00AB3752" w:rsidP="00AB37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8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2020 год лимит остатка наличных денег в главной кассе в  размере  0, 00 руб.</w:t>
      </w:r>
    </w:p>
    <w:p w:rsidR="00AB3752" w:rsidRDefault="00AB3752" w:rsidP="00AB37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лимита остатка денежных средств в кассе  оставляю за собой.</w:t>
      </w: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Арслановский сельсовет</w:t>
      </w: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Буздякский район РБ:                                       В.К.Хафизов</w:t>
      </w: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752" w:rsidRDefault="00AB3752" w:rsidP="00AB37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CC4" w:rsidRDefault="00CA6CC4">
      <w:bookmarkStart w:id="0" w:name="_GoBack"/>
      <w:bookmarkEnd w:id="0"/>
    </w:p>
    <w:sectPr w:rsidR="00CA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98D"/>
    <w:multiLevelType w:val="hybridMultilevel"/>
    <w:tmpl w:val="7B4C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0"/>
    <w:rsid w:val="00876EB0"/>
    <w:rsid w:val="00AB3752"/>
    <w:rsid w:val="00C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E607"/>
  <w15:chartTrackingRefBased/>
  <w15:docId w15:val="{527CEB8C-55EF-4C07-9397-84C099C1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37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B3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AB3752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B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2020-02-16T10:45:00Z</dcterms:created>
  <dcterms:modified xsi:type="dcterms:W3CDTF">2020-02-16T10:45:00Z</dcterms:modified>
</cp:coreProperties>
</file>