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000"/>
      </w:tblPr>
      <w:tblGrid>
        <w:gridCol w:w="4680"/>
        <w:gridCol w:w="1620"/>
        <w:gridCol w:w="4320"/>
      </w:tblGrid>
      <w:tr w:rsidR="00DF6941" w:rsidRPr="004B5A5B" w:rsidTr="00962166">
        <w:tc>
          <w:tcPr>
            <w:tcW w:w="46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F694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Советы</w:t>
            </w:r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F69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F69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DF694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DF6941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6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941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pt;height:81.2pt;visibility:visible">
                  <v:imagedata r:id="rId6" o:title=""/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F6941" w:rsidRPr="00DF6941" w:rsidRDefault="00DF6941" w:rsidP="00DF6941">
            <w:pPr>
              <w:pStyle w:val="a6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DF6941" w:rsidRPr="00DF6941" w:rsidRDefault="00DF6941" w:rsidP="00DF6941">
            <w:pPr>
              <w:pStyle w:val="a6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</w:t>
            </w:r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  <w:p w:rsidR="00DF6941" w:rsidRPr="00DF6941" w:rsidRDefault="00DF6941" w:rsidP="00DF6941">
            <w:pPr>
              <w:pStyle w:val="a6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  <w:p w:rsidR="00DF6941" w:rsidRPr="00DF6941" w:rsidRDefault="00DF6941" w:rsidP="00DF6941">
            <w:pPr>
              <w:pStyle w:val="a6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DF6941" w:rsidRPr="00DF6941" w:rsidRDefault="00DF6941" w:rsidP="00DF6941">
            <w:pPr>
              <w:pStyle w:val="a6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DF6941" w:rsidRPr="00DF6941" w:rsidRDefault="00DF6941" w:rsidP="00DF6941">
            <w:pPr>
              <w:pStyle w:val="a6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DF6941" w:rsidRPr="00DF6941" w:rsidRDefault="00DF6941" w:rsidP="00DF6941">
            <w:pPr>
              <w:pStyle w:val="a6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53/4</w:t>
            </w:r>
          </w:p>
          <w:p w:rsidR="00DF6941" w:rsidRPr="00DF6941" w:rsidRDefault="00DF6941" w:rsidP="00DF6941">
            <w:pPr>
              <w:pStyle w:val="a6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F6941">
              <w:rPr>
                <w:rFonts w:ascii="Times New Roman" w:hAnsi="Times New Roman" w:cs="Times New Roman"/>
                <w:bCs/>
                <w:sz w:val="24"/>
                <w:szCs w:val="24"/>
              </w:rPr>
              <w:t>Тел. 2 -91-83</w:t>
            </w:r>
          </w:p>
          <w:p w:rsidR="00DF6941" w:rsidRPr="00DF6941" w:rsidRDefault="00DF6941" w:rsidP="00DF6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B45DB1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Буздякский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B45DB1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Буздякский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B5A5B" w:rsidRPr="004012A2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B5A5B" w:rsidRPr="004012A2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B45DB1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4B5A5B" w:rsidRPr="00D21C05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4B5A5B" w:rsidRPr="00B01D37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5A5B" w:rsidRPr="00456425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</w:t>
      </w:r>
      <w:r w:rsidRPr="002921D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A5B" w:rsidRPr="00102B9F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lastRenderedPageBreak/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Решение представительного органа местного самоуправления о проведении схода граждан должно содержать: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DF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4B5A5B" w:rsidRPr="00102B9F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B5A5B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B5A5B" w:rsidRPr="00646B49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B5A5B" w:rsidRPr="008C115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4B5A5B" w:rsidRPr="008C115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5A5B" w:rsidRPr="00110380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4B5A5B" w:rsidRPr="00360820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5A5B" w:rsidRPr="00360820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5A5B" w:rsidRPr="009F14E5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B5A5B" w:rsidRPr="0074420D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B5A5B" w:rsidRPr="0074420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4B5A5B" w:rsidRPr="0074420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B5A5B" w:rsidRPr="0074420D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B5A5B" w:rsidRPr="0074420D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B5A5B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5A5B" w:rsidRPr="00360820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4B5A5B" w:rsidRDefault="004B5A5B" w:rsidP="004B5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A5B" w:rsidRPr="00360820" w:rsidRDefault="004B5A5B" w:rsidP="004B5A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4B5A5B" w:rsidRPr="00360820" w:rsidRDefault="004B5A5B" w:rsidP="004B5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4B5A5B" w:rsidRPr="00AF442E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4B5A5B" w:rsidRPr="00646585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Pr="00C04434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путем размещения в сети общего доступа «Интернет» на официальном сайте </w:t>
      </w:r>
      <w:r w:rsidR="00B45DB1" w:rsidRPr="00B45DB1">
        <w:rPr>
          <w:rFonts w:ascii="Times New Roman" w:hAnsi="Times New Roman" w:cs="Times New Roman"/>
          <w:sz w:val="28"/>
          <w:szCs w:val="28"/>
        </w:rPr>
        <w:t>http://арслановский</w:t>
      </w:r>
      <w:proofErr w:type="gramStart"/>
      <w:r w:rsidR="00B45DB1" w:rsidRPr="00B45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5DB1" w:rsidRPr="00B45DB1">
        <w:rPr>
          <w:rFonts w:ascii="Times New Roman" w:hAnsi="Times New Roman" w:cs="Times New Roman"/>
          <w:sz w:val="28"/>
          <w:szCs w:val="28"/>
        </w:rPr>
        <w:t>ф/</w:t>
      </w:r>
      <w:r w:rsidRPr="00C04434">
        <w:rPr>
          <w:rFonts w:ascii="Times New Roman" w:hAnsi="Times New Roman" w:cs="Times New Roman"/>
          <w:sz w:val="28"/>
          <w:szCs w:val="28"/>
        </w:rPr>
        <w:t xml:space="preserve">. и на </w:t>
      </w:r>
      <w:r w:rsidRPr="00C0443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стенде Совета и Администрации  сельского поселения </w:t>
      </w:r>
      <w:proofErr w:type="spellStart"/>
      <w:r w:rsidR="00B45DB1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C044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Башкортостан.</w:t>
      </w:r>
    </w:p>
    <w:p w:rsidR="004B5A5B" w:rsidRPr="00D21C05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5A5B" w:rsidRPr="004B5A5B" w:rsidRDefault="00B45DB1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 w:rsidR="004B5A5B" w:rsidRPr="004B5A5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>Буздякский район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r w:rsidR="00B45DB1">
        <w:rPr>
          <w:rFonts w:ascii="Times New Roman" w:hAnsi="Times New Roman" w:cs="Times New Roman"/>
          <w:sz w:val="28"/>
          <w:szCs w:val="28"/>
        </w:rPr>
        <w:t xml:space="preserve">    </w:t>
      </w:r>
      <w:r w:rsidRPr="004B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DB1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B5A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5A5B">
        <w:rPr>
          <w:rFonts w:ascii="Times New Roman" w:hAnsi="Times New Roman" w:cs="Times New Roman"/>
          <w:sz w:val="28"/>
          <w:szCs w:val="28"/>
        </w:rPr>
        <w:t xml:space="preserve">. </w:t>
      </w:r>
      <w:r w:rsidR="00B45DB1">
        <w:rPr>
          <w:rFonts w:ascii="Times New Roman" w:hAnsi="Times New Roman" w:cs="Times New Roman"/>
          <w:sz w:val="28"/>
          <w:szCs w:val="28"/>
        </w:rPr>
        <w:t xml:space="preserve">Старые </w:t>
      </w:r>
      <w:proofErr w:type="spellStart"/>
      <w:r w:rsidR="00B45DB1">
        <w:rPr>
          <w:rFonts w:ascii="Times New Roman" w:hAnsi="Times New Roman" w:cs="Times New Roman"/>
          <w:sz w:val="28"/>
          <w:szCs w:val="28"/>
        </w:rPr>
        <w:t>Богады</w:t>
      </w:r>
      <w:proofErr w:type="spellEnd"/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B5A5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B5A5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A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5A5B" w:rsidRPr="004B5A5B" w:rsidRDefault="00B45DB1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6941">
        <w:rPr>
          <w:rFonts w:ascii="Times New Roman" w:hAnsi="Times New Roman" w:cs="Times New Roman"/>
          <w:sz w:val="28"/>
          <w:szCs w:val="28"/>
        </w:rPr>
        <w:t>118</w:t>
      </w:r>
    </w:p>
    <w:p w:rsidR="00AB4764" w:rsidRDefault="00AB4764"/>
    <w:sectPr w:rsidR="00AB4764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78" w:rsidRDefault="00852078" w:rsidP="00852078">
      <w:pPr>
        <w:spacing w:after="0" w:line="240" w:lineRule="auto"/>
      </w:pPr>
      <w:r>
        <w:separator/>
      </w:r>
    </w:p>
  </w:endnote>
  <w:endnote w:type="continuationSeparator" w:id="1">
    <w:p w:rsidR="00852078" w:rsidRDefault="00852078" w:rsidP="0085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78" w:rsidRDefault="00852078" w:rsidP="00852078">
      <w:pPr>
        <w:spacing w:after="0" w:line="240" w:lineRule="auto"/>
      </w:pPr>
      <w:r>
        <w:separator/>
      </w:r>
    </w:p>
  </w:footnote>
  <w:footnote w:type="continuationSeparator" w:id="1">
    <w:p w:rsidR="00852078" w:rsidRDefault="00852078" w:rsidP="0085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721D78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CE50E4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F6941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E03C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A5B"/>
    <w:rsid w:val="004B5A5B"/>
    <w:rsid w:val="00721D78"/>
    <w:rsid w:val="00852078"/>
    <w:rsid w:val="00AB4764"/>
    <w:rsid w:val="00B45DB1"/>
    <w:rsid w:val="00CE50E4"/>
    <w:rsid w:val="00D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A5B"/>
  </w:style>
  <w:style w:type="paragraph" w:styleId="a6">
    <w:name w:val="Body Text"/>
    <w:basedOn w:val="a"/>
    <w:link w:val="a7"/>
    <w:rsid w:val="004B5A5B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4B5A5B"/>
    <w:rPr>
      <w:color w:val="00000A"/>
    </w:rPr>
  </w:style>
  <w:style w:type="paragraph" w:customStyle="1" w:styleId="FR1">
    <w:name w:val="FR1"/>
    <w:rsid w:val="004B5A5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Пользователь</cp:lastModifiedBy>
  <cp:revision>4</cp:revision>
  <cp:lastPrinted>2018-10-03T10:18:00Z</cp:lastPrinted>
  <dcterms:created xsi:type="dcterms:W3CDTF">2018-10-01T11:39:00Z</dcterms:created>
  <dcterms:modified xsi:type="dcterms:W3CDTF">2018-10-03T10:28:00Z</dcterms:modified>
</cp:coreProperties>
</file>